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124D2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159690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中国农业科学院棉花研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究所2026级统考硕士研究生拟录取名单</w:t>
      </w:r>
    </w:p>
    <w:p w14:paraId="5A069BDE"/>
    <w:tbl>
      <w:tblPr>
        <w:tblStyle w:val="5"/>
        <w:tblW w:w="1312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976"/>
        <w:gridCol w:w="992"/>
        <w:gridCol w:w="1286"/>
        <w:gridCol w:w="1218"/>
        <w:gridCol w:w="842"/>
        <w:gridCol w:w="2324"/>
        <w:gridCol w:w="1418"/>
        <w:gridCol w:w="1134"/>
        <w:gridCol w:w="1294"/>
      </w:tblGrid>
      <w:tr w14:paraId="577E6713">
        <w:trPr>
          <w:trHeight w:val="23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B8183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B4DC5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BF946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34D31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初试成绩</w:t>
            </w:r>
          </w:p>
          <w:p w14:paraId="404BB489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黑体" w:cs="Times New Roman"/>
              </w:rPr>
              <w:t>折合后满分50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5EB89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复试成绩（</w:t>
            </w:r>
            <w:r>
              <w:rPr>
                <w:rFonts w:ascii="Times New Roman" w:hAnsi="Times New Roman" w:eastAsia="黑体" w:cs="Times New Roman"/>
              </w:rPr>
              <w:t>折合后满分50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B07D4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596DF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拟录取专业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2A93A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拟录取类别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9C60D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学习方式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93AD5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备注</w:t>
            </w:r>
          </w:p>
        </w:tc>
      </w:tr>
      <w:tr w14:paraId="66DAF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05E71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C35FE0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821016430701277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582EB2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邓佳祺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9C405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35.6 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3B224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47.1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F0016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82.7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4C31C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440CE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专业硕士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A7446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E109E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8DAC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84E0C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6A3A98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821016414201205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2B7C41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谭开文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055AE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34.9 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F4A6F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44.0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97E3A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78.9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9DC8B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生物化学与分子生物学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31685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学位硕士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A2060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9E33A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CD0E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CC6FB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667027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821016413601187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90CB4E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郎静洁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0CC3E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32.2 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CAEFA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46.4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F1E7C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78.6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AA617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农业昆虫与害虫防治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5478D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学位硕士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CA2E3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CF570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A8B0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5E566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600E52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821016135200280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4D97F6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田</w:t>
            </w:r>
            <w:r>
              <w:rPr>
                <w:rFonts w:hint="eastAsia" w:ascii="Times New Roman" w:hAnsi="Times New Roman" w:eastAsia="黑体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震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F9CF9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32.1 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E6B0E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45.2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2E34F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77.3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18021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718CC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专业硕士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EF0F5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0373B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海南专项</w:t>
            </w:r>
          </w:p>
        </w:tc>
      </w:tr>
      <w:tr w14:paraId="67536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FAD8D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AC8296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821016370900878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DFBD26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徐春辉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10798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30.9 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EA55A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43.4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2B17B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74.3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033E5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作物遗传育种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6D2C9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学位硕士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40CF3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F151D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D634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D5436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D32470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821016412101135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57B403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刘国纯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D80AC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29.2 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C4C4D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43.0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3C397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72.2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E47E0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AC755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专业硕士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89821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C2CEA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4216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7BBEF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6BC7F3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821016371500951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77AFA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王</w:t>
            </w:r>
            <w:r>
              <w:rPr>
                <w:rFonts w:hint="eastAsia" w:ascii="Times New Roman" w:hAnsi="Times New Roman" w:eastAsia="黑体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榕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F0947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27.7 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97607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44.4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B77E3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72.1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B0BB8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E6010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专业硕士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DE3EA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9E7E2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海南专项</w:t>
            </w:r>
          </w:p>
        </w:tc>
      </w:tr>
      <w:tr w14:paraId="5AD10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D4774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9BB565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821016432101297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EBF98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郭烨熙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83B0F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27.9 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A215A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43.6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110E1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71.5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28526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资源利用与植物保护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DB188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专业硕士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3807E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E3039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5F10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5EB8F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12726C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821016411101017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AE056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郑高科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40D09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25.3 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F6AC0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45.1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8AFDB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70.4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838F4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农业昆虫与害虫防治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B4644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学位硕士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D1DC1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D1BB4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69E9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3B996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EB013E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821016411601067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C582E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张盟楚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EE7EB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26.4 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C870E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42.6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3D931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DF968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94130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专业硕士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FCC06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168B0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海南专项</w:t>
            </w:r>
          </w:p>
        </w:tc>
      </w:tr>
      <w:tr w14:paraId="665B8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247AE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AB27BA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821016430701262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9BF76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田静怡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6428E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24.2 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76A59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44.4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2B906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68.6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D1CC6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作物栽培学与耕作学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29DD6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学位硕士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89060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D85AF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F133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372BC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841281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821016415301209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467FE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张欣杰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EFC7E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26.4 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A4C59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42.2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F4D1B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68.6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91FA0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AFC6A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专业硕士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36FD3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6EEB7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BFA1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33D19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0F95EF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821016411601063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0325E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顾艳丽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35886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24.7 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C4BBA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 xml:space="preserve">43.8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C199C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DC974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资源利用与植物保护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4B52F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专业硕士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402AA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BAD75">
            <w:pPr>
              <w:widowControl/>
              <w:spacing w:line="276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3730E681">
      <w:pPr>
        <w:rPr>
          <w:rFonts w:hint="eastAsia" w:ascii="微软雅黑" w:hAnsi="微软雅黑" w:eastAsia="微软雅黑" w:cs="微软雅黑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5D"/>
    <w:rsid w:val="00031D89"/>
    <w:rsid w:val="0004615D"/>
    <w:rsid w:val="000A2DC1"/>
    <w:rsid w:val="00337FB7"/>
    <w:rsid w:val="003965BB"/>
    <w:rsid w:val="0043674C"/>
    <w:rsid w:val="00507F39"/>
    <w:rsid w:val="006E294D"/>
    <w:rsid w:val="007F12B6"/>
    <w:rsid w:val="00831F11"/>
    <w:rsid w:val="00AD296D"/>
    <w:rsid w:val="00B53E3B"/>
    <w:rsid w:val="00BE52C5"/>
    <w:rsid w:val="00DD6A9E"/>
    <w:rsid w:val="071B45B5"/>
    <w:rsid w:val="0EFE0B2B"/>
    <w:rsid w:val="4721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MyCompany</Company>
  <Pages>1</Pages>
  <Words>375</Words>
  <Characters>683</Characters>
  <Lines>6</Lines>
  <Paragraphs>1</Paragraphs>
  <TotalTime>4</TotalTime>
  <ScaleCrop>false</ScaleCrop>
  <LinksUpToDate>false</LinksUpToDate>
  <CharactersWithSpaces>721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2026-03-30T02:25:00Z</dcterms:created>
  <dc:creator>Customer</dc:creator>
  <cp:lastModifiedBy>崔焕菲</cp:lastModifiedBy>
  <dcterms:modified xsi:type="dcterms:W3CDTF">2026-03-30T09:20:44Z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eyJoZGlkIjoiMTU3MWI5NGIxMWI3ZjE0ZGZjODY2NDgyODc2NDQzNjQiLCJ1c2VySWQiOiIxMDAxMTMzMzg1In0=</vt:lpwstr>
  </property>
  <property fmtid="{D5CDD505-2E9C-101B-9397-08002B2CF9AE}" pid="3" name="KSOProductBuildVer">
    <vt:lpwstr>2052-12.1.0.25225</vt:lpwstr>
  </property>
  <property fmtid="{D5CDD505-2E9C-101B-9397-08002B2CF9AE}" pid="4" name="ICV">
    <vt:lpwstr>15D6FAB2E6D5425D8B5E8C690354B04E_12</vt:lpwstr>
  </property>
</Properties>
</file>